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F90221" w:rsidRPr="00F90221" w:rsidTr="00F90221">
        <w:tc>
          <w:tcPr>
            <w:tcW w:w="10173" w:type="dxa"/>
            <w:gridSpan w:val="2"/>
            <w:tcBorders>
              <w:top w:val="nil"/>
              <w:bottom w:val="nil"/>
            </w:tcBorders>
          </w:tcPr>
          <w:p w:rsidR="00F90221" w:rsidRPr="00F90221" w:rsidRDefault="00BA77AD" w:rsidP="00F9022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9C37423" wp14:editId="5A4B4CD0">
                  <wp:simplePos x="0" y="0"/>
                  <wp:positionH relativeFrom="column">
                    <wp:posOffset>289308</wp:posOffset>
                  </wp:positionH>
                  <wp:positionV relativeFrom="paragraph">
                    <wp:posOffset>-245698</wp:posOffset>
                  </wp:positionV>
                  <wp:extent cx="1281885" cy="92302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885" cy="923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221" w:rsidRPr="00F90221">
              <w:rPr>
                <w:rFonts w:ascii="Times New Roman" w:hAnsi="Times New Roman" w:cs="Times New Roman"/>
                <w:b/>
                <w:sz w:val="48"/>
              </w:rPr>
              <w:t>«Мир и прогресс»</w:t>
            </w:r>
          </w:p>
          <w:p w:rsidR="00F90221" w:rsidRPr="00F90221" w:rsidRDefault="00F90221" w:rsidP="00F902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0221">
              <w:rPr>
                <w:rFonts w:ascii="Times New Roman" w:hAnsi="Times New Roman" w:cs="Times New Roman"/>
                <w:b/>
                <w:sz w:val="28"/>
              </w:rPr>
              <w:t>Благотворительный фонд</w:t>
            </w:r>
          </w:p>
        </w:tc>
      </w:tr>
      <w:tr w:rsidR="00F90221" w:rsidRPr="00F90221" w:rsidTr="00F90221">
        <w:tc>
          <w:tcPr>
            <w:tcW w:w="5353" w:type="dxa"/>
            <w:tcBorders>
              <w:top w:val="nil"/>
            </w:tcBorders>
          </w:tcPr>
          <w:p w:rsidR="00F90221" w:rsidRPr="00F90221" w:rsidRDefault="00662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401A" wp14:editId="51F6DB51">
                      <wp:simplePos x="0" y="0"/>
                      <wp:positionH relativeFrom="column">
                        <wp:posOffset>927555</wp:posOffset>
                      </wp:positionH>
                      <wp:positionV relativeFrom="paragraph">
                        <wp:posOffset>1629</wp:posOffset>
                      </wp:positionV>
                      <wp:extent cx="4425351" cy="120770"/>
                      <wp:effectExtent l="0" t="0" r="0" b="0"/>
                      <wp:wrapNone/>
                      <wp:docPr id="1" name="Мину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351" cy="12077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D146D6" id="Минус 1" o:spid="_x0000_s1026" style="position:absolute;margin-left:73.05pt;margin-top:.15pt;width:348.4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351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" path="m586580,46182r3252191,l3838771,74588r-3252191,l586580,46182xe" fillcolor="black [3200]" strokecolor="black [1600]" strokeweight="2pt">
                      <v:path arrowok="t" o:connecttype="custom" o:connectlocs="586580,46182;3838771,46182;3838771,74588;586580,74588;586580,46182" o:connectangles="0,0,0,0,0"/>
                    </v:shape>
                  </w:pict>
                </mc:Fallback>
              </mc:AlternateContent>
            </w:r>
          </w:p>
        </w:tc>
        <w:tc>
          <w:tcPr>
            <w:tcW w:w="4820" w:type="dxa"/>
            <w:tcBorders>
              <w:top w:val="nil"/>
            </w:tcBorders>
          </w:tcPr>
          <w:p w:rsidR="00F90221" w:rsidRPr="00F90221" w:rsidRDefault="00F90221">
            <w:pPr>
              <w:rPr>
                <w:rFonts w:ascii="Times New Roman" w:hAnsi="Times New Roman" w:cs="Times New Roman"/>
              </w:rPr>
            </w:pPr>
          </w:p>
        </w:tc>
      </w:tr>
      <w:tr w:rsidR="00F90221" w:rsidRPr="00F90221" w:rsidTr="00F90221">
        <w:tc>
          <w:tcPr>
            <w:tcW w:w="5353" w:type="dxa"/>
          </w:tcPr>
          <w:p w:rsidR="00F90221" w:rsidRPr="00BA77AD" w:rsidRDefault="00F90221" w:rsidP="00844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61213B">
              <w:rPr>
                <w:rFonts w:ascii="Times New Roman" w:hAnsi="Times New Roman" w:cs="Times New Roman"/>
                <w:sz w:val="20"/>
                <w:szCs w:val="20"/>
              </w:rPr>
              <w:t>ефон</w:t>
            </w:r>
            <w:r w:rsidR="008444F6">
              <w:rPr>
                <w:rFonts w:ascii="Times New Roman" w:hAnsi="Times New Roman" w:cs="Times New Roman"/>
                <w:sz w:val="20"/>
                <w:szCs w:val="20"/>
              </w:rPr>
              <w:t xml:space="preserve"> +7(985)3100826, +7(968)7290597</w:t>
            </w:r>
          </w:p>
          <w:p w:rsidR="00F90221" w:rsidRPr="00F90221" w:rsidRDefault="00F90221" w:rsidP="0080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 xml:space="preserve">Адрес  </w:t>
            </w:r>
            <w:r w:rsidR="00E4044B">
              <w:rPr>
                <w:rFonts w:ascii="Times New Roman" w:hAnsi="Times New Roman" w:cs="Times New Roman"/>
                <w:sz w:val="20"/>
                <w:szCs w:val="20"/>
              </w:rPr>
              <w:t xml:space="preserve">125047 </w:t>
            </w:r>
            <w:proofErr w:type="spellStart"/>
            <w:r w:rsidR="00E4044B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 w:rsidR="00807710">
              <w:rPr>
                <w:rFonts w:ascii="Times New Roman" w:hAnsi="Times New Roman" w:cs="Times New Roman"/>
                <w:sz w:val="20"/>
                <w:szCs w:val="20"/>
              </w:rPr>
              <w:t>, Олимпийский пр-т, д.22</w:t>
            </w:r>
          </w:p>
          <w:p w:rsidR="00E4044B" w:rsidRPr="006C5C54" w:rsidRDefault="00F90221" w:rsidP="00E40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</w:t>
            </w:r>
            <w:r w:rsidR="00F7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E9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r w:rsidR="00E4044B">
              <w:rPr>
                <w:rFonts w:ascii="Times New Roman" w:hAnsi="Times New Roman" w:cs="Times New Roman"/>
                <w:sz w:val="20"/>
                <w:szCs w:val="20"/>
              </w:rPr>
              <w:t>5501054</w:t>
            </w:r>
            <w:r w:rsidR="00E4044B" w:rsidRPr="006C5C5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E40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="00E4044B" w:rsidRPr="006C5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0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E03269" w:rsidRPr="006C5C54" w:rsidRDefault="00E03269" w:rsidP="00E0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221" w:rsidRPr="00F90221" w:rsidRDefault="00F90221" w:rsidP="00E40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ИНН/КПП: 9723141970 / 772301001</w:t>
            </w:r>
          </w:p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счет: 1227700121120</w:t>
            </w:r>
          </w:p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Р/с 40703810500000003628</w:t>
            </w:r>
          </w:p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АО «Райффайзенбанк» г.</w:t>
            </w:r>
            <w:r w:rsidR="006626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ОГРН: 1227700121120</w:t>
            </w:r>
          </w:p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21">
              <w:rPr>
                <w:rFonts w:ascii="Times New Roman" w:hAnsi="Times New Roman" w:cs="Times New Roman"/>
                <w:sz w:val="20"/>
                <w:szCs w:val="20"/>
              </w:rPr>
              <w:t>БИК: 044525700</w:t>
            </w:r>
          </w:p>
          <w:p w:rsidR="00F90221" w:rsidRPr="00F90221" w:rsidRDefault="00F90221" w:rsidP="00F90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6CEF" w:rsidRPr="00F90221" w:rsidRDefault="002C6CEF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61E">
        <w:rPr>
          <w:rFonts w:ascii="Times New Roman" w:hAnsi="Times New Roman" w:cs="Times New Roman"/>
          <w:sz w:val="28"/>
          <w:szCs w:val="28"/>
        </w:rPr>
        <w:t>ОТЧЕТ</w:t>
      </w:r>
    </w:p>
    <w:p w:rsidR="0090761E" w:rsidRPr="0090761E" w:rsidRDefault="0090761E" w:rsidP="00907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61E">
        <w:rPr>
          <w:rFonts w:ascii="Times New Roman" w:hAnsi="Times New Roman" w:cs="Times New Roman"/>
          <w:sz w:val="28"/>
          <w:szCs w:val="28"/>
        </w:rPr>
        <w:t>о деятельности Благотворительного фонда «Мир и прогресс»</w:t>
      </w:r>
    </w:p>
    <w:p w:rsidR="0090761E" w:rsidRPr="0090761E" w:rsidRDefault="0090761E" w:rsidP="00907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61E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 году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I.</w:t>
      </w:r>
      <w:r w:rsidRPr="0090761E">
        <w:rPr>
          <w:rFonts w:ascii="Times New Roman" w:hAnsi="Times New Roman" w:cs="Times New Roman"/>
        </w:rPr>
        <w:tab/>
        <w:t>Соблюдение требований настоящего Федерального закона от 11.08.1995 № 135-ФЗ "О благотворительной деятельности и благотворительных организациях" (далее по тексту – Закон) по использованию имущества и расходованию средств благотворительной организации.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1)</w:t>
      </w:r>
      <w:r w:rsidRPr="0090761E">
        <w:rPr>
          <w:rFonts w:ascii="Times New Roman" w:hAnsi="Times New Roman" w:cs="Times New Roman"/>
        </w:rPr>
        <w:tab/>
        <w:t>Общая сумма заработной платы административно-управленческого персонала организац</w:t>
      </w:r>
      <w:r w:rsidR="00843930">
        <w:rPr>
          <w:rFonts w:ascii="Times New Roman" w:hAnsi="Times New Roman" w:cs="Times New Roman"/>
        </w:rPr>
        <w:t xml:space="preserve">ии в 2024 </w:t>
      </w:r>
      <w:r w:rsidRPr="0090761E">
        <w:rPr>
          <w:rFonts w:ascii="Times New Roman" w:hAnsi="Times New Roman" w:cs="Times New Roman"/>
        </w:rPr>
        <w:t xml:space="preserve"> году      </w:t>
      </w:r>
      <w:r w:rsidR="00843930">
        <w:rPr>
          <w:rFonts w:ascii="Times New Roman" w:hAnsi="Times New Roman" w:cs="Times New Roman"/>
        </w:rPr>
        <w:t>10 149</w:t>
      </w:r>
      <w:r w:rsidRPr="0090761E">
        <w:rPr>
          <w:rFonts w:ascii="Times New Roman" w:hAnsi="Times New Roman" w:cs="Times New Roman"/>
        </w:rPr>
        <w:t xml:space="preserve">     тыс. руб., что составляет      </w:t>
      </w:r>
      <w:r w:rsidR="00843930">
        <w:rPr>
          <w:rFonts w:ascii="Times New Roman" w:hAnsi="Times New Roman" w:cs="Times New Roman"/>
        </w:rPr>
        <w:t>11,28</w:t>
      </w:r>
      <w:r w:rsidRPr="0090761E">
        <w:rPr>
          <w:rFonts w:ascii="Times New Roman" w:hAnsi="Times New Roman" w:cs="Times New Roman"/>
        </w:rPr>
        <w:t xml:space="preserve">    % от общей суммы средств, израсходованных организацией за год.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Таким образом, ограничение, предусмотренное п. 3 ст. 16 Закона («Благотворительная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год») полностью выполнено.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2)</w:t>
      </w:r>
      <w:r w:rsidRPr="0090761E">
        <w:rPr>
          <w:rFonts w:ascii="Times New Roman" w:hAnsi="Times New Roman" w:cs="Times New Roman"/>
        </w:rPr>
        <w:tab/>
        <w:t xml:space="preserve">На благотворительные цели (включая содержание благотворительной организации) в течение года было направлено  </w:t>
      </w:r>
      <w:r w:rsidR="00843930">
        <w:rPr>
          <w:rFonts w:ascii="Times New Roman" w:hAnsi="Times New Roman" w:cs="Times New Roman"/>
        </w:rPr>
        <w:t xml:space="preserve">79 124 </w:t>
      </w:r>
      <w:r w:rsidRPr="0090761E">
        <w:rPr>
          <w:rFonts w:ascii="Times New Roman" w:hAnsi="Times New Roman" w:cs="Times New Roman"/>
        </w:rPr>
        <w:t xml:space="preserve"> тыс. рублей, или   </w:t>
      </w:r>
      <w:r w:rsidR="00843930">
        <w:rPr>
          <w:rFonts w:ascii="Times New Roman" w:hAnsi="Times New Roman" w:cs="Times New Roman"/>
        </w:rPr>
        <w:t>88</w:t>
      </w:r>
      <w:r w:rsidRPr="0090761E">
        <w:rPr>
          <w:rFonts w:ascii="Times New Roman" w:hAnsi="Times New Roman" w:cs="Times New Roman"/>
        </w:rPr>
        <w:t xml:space="preserve">   % от поступивших средств.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Таким образом, ограничение, предусмотренное п. 4 ст. 16 Закона («В случае,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программой»), полностью выполнено.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3</w:t>
      </w:r>
      <w:r w:rsidR="00843930">
        <w:rPr>
          <w:rFonts w:ascii="Times New Roman" w:hAnsi="Times New Roman" w:cs="Times New Roman"/>
        </w:rPr>
        <w:t>)</w:t>
      </w:r>
      <w:r w:rsidR="00843930">
        <w:rPr>
          <w:rFonts w:ascii="Times New Roman" w:hAnsi="Times New Roman" w:cs="Times New Roman"/>
        </w:rPr>
        <w:tab/>
        <w:t>Организация не получала в 2024</w:t>
      </w:r>
      <w:r w:rsidRPr="0090761E">
        <w:rPr>
          <w:rFonts w:ascii="Times New Roman" w:hAnsi="Times New Roman" w:cs="Times New Roman"/>
        </w:rPr>
        <w:t xml:space="preserve"> году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приносящей доход деятельности, в связи с чем ограничение, предусмотренное п. 3 ст. 17 Закона </w:t>
      </w:r>
      <w:r w:rsidRPr="0090761E">
        <w:rPr>
          <w:rFonts w:ascii="Times New Roman" w:hAnsi="Times New Roman" w:cs="Times New Roman"/>
        </w:rPr>
        <w:lastRenderedPageBreak/>
        <w:t>(«На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программами») полностью выполнено.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II.</w:t>
      </w:r>
      <w:r w:rsidRPr="0090761E">
        <w:rPr>
          <w:rFonts w:ascii="Times New Roman" w:hAnsi="Times New Roman" w:cs="Times New Roman"/>
        </w:rPr>
        <w:tab/>
        <w:t>Сведения о персональном составе высшего органа управления благотворительной организацией: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Состав Совета организации – Фонда: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1) Буртина Е. Ю. 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Рогозина Л.С.</w:t>
      </w:r>
      <w:r w:rsidRPr="0090761E">
        <w:rPr>
          <w:rFonts w:ascii="Times New Roman" w:hAnsi="Times New Roman" w:cs="Times New Roman"/>
        </w:rPr>
        <w:t xml:space="preserve"> </w:t>
      </w:r>
    </w:p>
    <w:p w:rsid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Ефремова Т.П.</w:t>
      </w:r>
    </w:p>
    <w:p w:rsidR="0090761E" w:rsidRDefault="0090761E" w:rsidP="00907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Щербакова И.А.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spellStart"/>
      <w:r>
        <w:rPr>
          <w:rFonts w:ascii="Times New Roman" w:hAnsi="Times New Roman" w:cs="Times New Roman"/>
        </w:rPr>
        <w:t>Лёзова</w:t>
      </w:r>
      <w:proofErr w:type="spellEnd"/>
      <w:r>
        <w:rPr>
          <w:rFonts w:ascii="Times New Roman" w:hAnsi="Times New Roman" w:cs="Times New Roman"/>
        </w:rPr>
        <w:t xml:space="preserve"> Е.Б.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III.</w:t>
      </w:r>
      <w:r w:rsidRPr="0090761E">
        <w:rPr>
          <w:rFonts w:ascii="Times New Roman" w:hAnsi="Times New Roman" w:cs="Times New Roman"/>
        </w:rPr>
        <w:tab/>
        <w:t>Состав и содержание благотворительных программ благотворительной организации. Содержание и результаты деятельности благотворительной организации.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Программа оказания помощи лицам, ищущим убежища и лицам без гражданства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Состав фонда: директор, бухгалтер, координатор проекта по ЛБГ, координатор компьютерной сети, специалист ИТ, координатор сети </w:t>
      </w:r>
      <w:proofErr w:type="spellStart"/>
      <w:r w:rsidRPr="0090761E">
        <w:rPr>
          <w:rFonts w:ascii="Times New Roman" w:hAnsi="Times New Roman" w:cs="Times New Roman"/>
        </w:rPr>
        <w:t>МиП</w:t>
      </w:r>
      <w:proofErr w:type="spellEnd"/>
      <w:r w:rsidRPr="0090761E">
        <w:rPr>
          <w:rFonts w:ascii="Times New Roman" w:hAnsi="Times New Roman" w:cs="Times New Roman"/>
        </w:rPr>
        <w:t>, юристы, адвокаты</w:t>
      </w:r>
      <w:r>
        <w:rPr>
          <w:rFonts w:ascii="Times New Roman" w:hAnsi="Times New Roman" w:cs="Times New Roman"/>
        </w:rPr>
        <w:t>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Содержание программы: основным направлением деятельности Фонда является работа по оказанию правовой помощи лицам, ищущим убежища и лицам без гражданства. Эта работа велась в рамках проекта «Правовая защита и юридическая помощь перемещенным лицам и лицам без гражданства в различных регионах РФ» по соглашению, заключенному между Благотворительным фондом «Мир и прогресс» и Управлением Верховного Комиссара ООН по делам беженцев (УВКБ ООН). 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Содержанием проекта являлась работа по оказанию помощи лицам, ищущим убежище, лицам без гражданства и прочим лицам, отнесенным к компетенции УВКБ ООН в различных регионах России, а именно: Москве, Санкт-Петербурге, Иванове, Казани, Тамбове, Твери, Шахтах, Волгограде, Новороссийске, Пензе, Самаре, Саратове, Смоленске, Екатеринбурге, Пскове, Белгороде, Калуге, Воронеже, Нижнем Новгороде, Курске, Петрозаводске, Мурманске.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        Результаты деятельности: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1. В 202</w:t>
      </w:r>
      <w:r>
        <w:rPr>
          <w:rFonts w:ascii="Times New Roman" w:hAnsi="Times New Roman" w:cs="Times New Roman"/>
        </w:rPr>
        <w:t>4</w:t>
      </w:r>
      <w:r w:rsidRPr="0090761E">
        <w:rPr>
          <w:rFonts w:ascii="Times New Roman" w:hAnsi="Times New Roman" w:cs="Times New Roman"/>
        </w:rPr>
        <w:t xml:space="preserve"> году сотрудники фонда провели </w:t>
      </w:r>
      <w:r w:rsidR="00D236CE">
        <w:rPr>
          <w:rFonts w:ascii="Times New Roman" w:hAnsi="Times New Roman" w:cs="Times New Roman"/>
        </w:rPr>
        <w:t>8649</w:t>
      </w:r>
      <w:r w:rsidRPr="0090761E">
        <w:rPr>
          <w:rFonts w:ascii="Times New Roman" w:hAnsi="Times New Roman" w:cs="Times New Roman"/>
        </w:rPr>
        <w:t xml:space="preserve"> консультаци</w:t>
      </w:r>
      <w:r w:rsidR="00D236CE">
        <w:rPr>
          <w:rFonts w:ascii="Times New Roman" w:hAnsi="Times New Roman" w:cs="Times New Roman"/>
        </w:rPr>
        <w:t>й</w:t>
      </w:r>
      <w:r w:rsidRPr="0090761E">
        <w:rPr>
          <w:rFonts w:ascii="Times New Roman" w:hAnsi="Times New Roman" w:cs="Times New Roman"/>
        </w:rPr>
        <w:t xml:space="preserve"> по юридическим вопросам</w:t>
      </w:r>
      <w:r w:rsidR="00D236CE">
        <w:rPr>
          <w:rFonts w:ascii="Times New Roman" w:hAnsi="Times New Roman" w:cs="Times New Roman"/>
        </w:rPr>
        <w:t>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lastRenderedPageBreak/>
        <w:t>2.</w:t>
      </w:r>
      <w:r w:rsidRPr="0090761E">
        <w:rPr>
          <w:rFonts w:ascii="Times New Roman" w:hAnsi="Times New Roman" w:cs="Times New Roman"/>
        </w:rPr>
        <w:tab/>
        <w:t>В 202</w:t>
      </w:r>
      <w:r>
        <w:rPr>
          <w:rFonts w:ascii="Times New Roman" w:hAnsi="Times New Roman" w:cs="Times New Roman"/>
        </w:rPr>
        <w:t>4</w:t>
      </w:r>
      <w:r w:rsidRPr="0090761E">
        <w:rPr>
          <w:rFonts w:ascii="Times New Roman" w:hAnsi="Times New Roman" w:cs="Times New Roman"/>
        </w:rPr>
        <w:t xml:space="preserve"> году ЛИУ получили с нашей помощью легальный статус: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-  РВП, ВНЖ, гражданство – </w:t>
      </w:r>
      <w:r w:rsidR="00132F0B">
        <w:rPr>
          <w:rFonts w:ascii="Times New Roman" w:hAnsi="Times New Roman" w:cs="Times New Roman"/>
        </w:rPr>
        <w:t>84</w:t>
      </w:r>
      <w:r w:rsidR="00D236CE">
        <w:rPr>
          <w:rFonts w:ascii="Times New Roman" w:hAnsi="Times New Roman" w:cs="Times New Roman"/>
        </w:rPr>
        <w:t xml:space="preserve"> человек</w:t>
      </w:r>
      <w:r w:rsidRPr="0090761E">
        <w:rPr>
          <w:rFonts w:ascii="Times New Roman" w:hAnsi="Times New Roman" w:cs="Times New Roman"/>
        </w:rPr>
        <w:t xml:space="preserve">, 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- временное убежище</w:t>
      </w:r>
      <w:r w:rsidR="00D236CE">
        <w:rPr>
          <w:rFonts w:ascii="Times New Roman" w:hAnsi="Times New Roman" w:cs="Times New Roman"/>
        </w:rPr>
        <w:t>/статус беженца</w:t>
      </w:r>
      <w:r w:rsidRPr="0090761E">
        <w:rPr>
          <w:rFonts w:ascii="Times New Roman" w:hAnsi="Times New Roman" w:cs="Times New Roman"/>
        </w:rPr>
        <w:t xml:space="preserve"> – </w:t>
      </w:r>
      <w:r w:rsidR="00D236CE">
        <w:rPr>
          <w:rFonts w:ascii="Times New Roman" w:hAnsi="Times New Roman" w:cs="Times New Roman"/>
        </w:rPr>
        <w:t>62/1</w:t>
      </w:r>
      <w:r w:rsidRPr="0090761E">
        <w:rPr>
          <w:rFonts w:ascii="Times New Roman" w:hAnsi="Times New Roman" w:cs="Times New Roman"/>
        </w:rPr>
        <w:t xml:space="preserve"> человек.</w:t>
      </w:r>
      <w:r w:rsidRPr="0090761E">
        <w:rPr>
          <w:rFonts w:ascii="Times New Roman" w:hAnsi="Times New Roman" w:cs="Times New Roman"/>
        </w:rPr>
        <w:tab/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bookmarkStart w:id="0" w:name="_GoBack"/>
      <w:bookmarkEnd w:id="0"/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3.  Основное содержание работы с ЛБГ — оказание им помощи в получении легального статуса в РФ: она состоит в консультировании,  помощи в сборе документов, необходимых для получения гражданства РФ, поиске свидетелей для установления личности, в составлении заявлений, направлении в их интересах писем в  органы МВД и другие инстанции, сопровождении в органы МВД и другие учреждения. Специфика этой группы также требует постоянного поддержания контактов с заявителями: необходимо не только направлять их действия, но и поддерживать их решимость продолжать работу по легализации.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В 202</w:t>
      </w:r>
      <w:r w:rsidR="00D236CE">
        <w:rPr>
          <w:rFonts w:ascii="Times New Roman" w:hAnsi="Times New Roman" w:cs="Times New Roman"/>
        </w:rPr>
        <w:t>4</w:t>
      </w:r>
      <w:r w:rsidRPr="0090761E">
        <w:rPr>
          <w:rFonts w:ascii="Times New Roman" w:hAnsi="Times New Roman" w:cs="Times New Roman"/>
        </w:rPr>
        <w:t xml:space="preserve"> году лицам без гражданства было предоставлено 9</w:t>
      </w:r>
      <w:r w:rsidR="00132F0B">
        <w:rPr>
          <w:rFonts w:ascii="Times New Roman" w:hAnsi="Times New Roman" w:cs="Times New Roman"/>
        </w:rPr>
        <w:t>31</w:t>
      </w:r>
      <w:r w:rsidRPr="0090761E">
        <w:rPr>
          <w:rFonts w:ascii="Times New Roman" w:hAnsi="Times New Roman" w:cs="Times New Roman"/>
        </w:rPr>
        <w:t xml:space="preserve"> консультаций в различных регионах России, подготовлены заявления (о приеме в гражданство, установлении личности, проверке принадлежности к гражданству РФ и др.), автобиографии, запросы.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В 202</w:t>
      </w:r>
      <w:r w:rsidR="00132F0B">
        <w:rPr>
          <w:rFonts w:ascii="Times New Roman" w:hAnsi="Times New Roman" w:cs="Times New Roman"/>
        </w:rPr>
        <w:t>4</w:t>
      </w:r>
      <w:r w:rsidRPr="0090761E">
        <w:rPr>
          <w:rFonts w:ascii="Times New Roman" w:hAnsi="Times New Roman" w:cs="Times New Roman"/>
        </w:rPr>
        <w:t xml:space="preserve"> году в работе по оказанию помощи ЛБГ в получении легального статуса были достигнуты следующие результаты: 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 xml:space="preserve">1.  приобрели гражданство РФ </w:t>
      </w:r>
      <w:r w:rsidR="00132F0B">
        <w:rPr>
          <w:rFonts w:ascii="Times New Roman" w:hAnsi="Times New Roman" w:cs="Times New Roman"/>
        </w:rPr>
        <w:t>9</w:t>
      </w:r>
      <w:r w:rsidRPr="0090761E">
        <w:rPr>
          <w:rFonts w:ascii="Times New Roman" w:hAnsi="Times New Roman" w:cs="Times New Roman"/>
        </w:rPr>
        <w:t xml:space="preserve"> человека;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2.</w:t>
      </w:r>
      <w:r w:rsidRPr="0090761E">
        <w:rPr>
          <w:rFonts w:ascii="Times New Roman" w:hAnsi="Times New Roman" w:cs="Times New Roman"/>
        </w:rPr>
        <w:tab/>
        <w:t xml:space="preserve">разрешение на временное проживание получили </w:t>
      </w:r>
      <w:r w:rsidR="00132F0B">
        <w:rPr>
          <w:rFonts w:ascii="Times New Roman" w:hAnsi="Times New Roman" w:cs="Times New Roman"/>
        </w:rPr>
        <w:t>11</w:t>
      </w:r>
      <w:r w:rsidRPr="0090761E">
        <w:rPr>
          <w:rFonts w:ascii="Times New Roman" w:hAnsi="Times New Roman" w:cs="Times New Roman"/>
        </w:rPr>
        <w:t xml:space="preserve"> человек;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3.</w:t>
      </w:r>
      <w:r w:rsidRPr="0090761E">
        <w:rPr>
          <w:rFonts w:ascii="Times New Roman" w:hAnsi="Times New Roman" w:cs="Times New Roman"/>
        </w:rPr>
        <w:tab/>
        <w:t xml:space="preserve">вид на жительство получили </w:t>
      </w:r>
      <w:r w:rsidR="00132F0B">
        <w:rPr>
          <w:rFonts w:ascii="Times New Roman" w:hAnsi="Times New Roman" w:cs="Times New Roman"/>
        </w:rPr>
        <w:t>8</w:t>
      </w:r>
      <w:r w:rsidRPr="0090761E">
        <w:rPr>
          <w:rFonts w:ascii="Times New Roman" w:hAnsi="Times New Roman" w:cs="Times New Roman"/>
        </w:rPr>
        <w:t xml:space="preserve"> человек;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4. временное удостоверение лица без гражданства получили 3</w:t>
      </w:r>
      <w:r w:rsidR="00132F0B">
        <w:rPr>
          <w:rFonts w:ascii="Times New Roman" w:hAnsi="Times New Roman" w:cs="Times New Roman"/>
        </w:rPr>
        <w:t>3</w:t>
      </w:r>
      <w:r w:rsidRPr="0090761E">
        <w:rPr>
          <w:rFonts w:ascii="Times New Roman" w:hAnsi="Times New Roman" w:cs="Times New Roman"/>
        </w:rPr>
        <w:t xml:space="preserve"> человек.</w:t>
      </w:r>
    </w:p>
    <w:p w:rsidR="0090761E" w:rsidRPr="0090761E" w:rsidRDefault="0090761E" w:rsidP="0090761E">
      <w:pPr>
        <w:rPr>
          <w:rFonts w:ascii="Times New Roman" w:hAnsi="Times New Roman" w:cs="Times New Roman"/>
        </w:rPr>
      </w:pPr>
    </w:p>
    <w:p w:rsidR="0090761E" w:rsidRPr="0090761E" w:rsidRDefault="0090761E" w:rsidP="0090761E">
      <w:pPr>
        <w:rPr>
          <w:rFonts w:ascii="Times New Roman" w:hAnsi="Times New Roman" w:cs="Times New Roman"/>
        </w:rPr>
      </w:pPr>
      <w:r w:rsidRPr="0090761E">
        <w:rPr>
          <w:rFonts w:ascii="Times New Roman" w:hAnsi="Times New Roman" w:cs="Times New Roman"/>
        </w:rPr>
        <w:t>В 202</w:t>
      </w:r>
      <w:r w:rsidR="00132F0B">
        <w:rPr>
          <w:rFonts w:ascii="Times New Roman" w:hAnsi="Times New Roman" w:cs="Times New Roman"/>
        </w:rPr>
        <w:t>4</w:t>
      </w:r>
      <w:r w:rsidRPr="0090761E">
        <w:rPr>
          <w:rFonts w:ascii="Times New Roman" w:hAnsi="Times New Roman" w:cs="Times New Roman"/>
        </w:rPr>
        <w:t xml:space="preserve"> году не проводилось проверок организации налоговыми и иными государственными органами.</w:t>
      </w:r>
    </w:p>
    <w:p w:rsidR="0066267B" w:rsidRDefault="0066267B">
      <w:pPr>
        <w:rPr>
          <w:rFonts w:ascii="Times New Roman" w:hAnsi="Times New Roman" w:cs="Times New Roman"/>
        </w:rPr>
      </w:pPr>
    </w:p>
    <w:p w:rsidR="0066267B" w:rsidRDefault="0066267B">
      <w:pPr>
        <w:rPr>
          <w:rFonts w:ascii="Times New Roman" w:hAnsi="Times New Roman" w:cs="Times New Roman"/>
        </w:rPr>
      </w:pPr>
    </w:p>
    <w:p w:rsidR="0066267B" w:rsidRDefault="0066267B">
      <w:pPr>
        <w:rPr>
          <w:rFonts w:ascii="Times New Roman" w:hAnsi="Times New Roman" w:cs="Times New Roman"/>
        </w:rPr>
      </w:pPr>
    </w:p>
    <w:p w:rsidR="00941987" w:rsidRDefault="00941987">
      <w:pPr>
        <w:rPr>
          <w:rFonts w:ascii="Times New Roman" w:hAnsi="Times New Roman" w:cs="Times New Roman"/>
        </w:rPr>
      </w:pPr>
    </w:p>
    <w:p w:rsidR="00941987" w:rsidRDefault="00941987">
      <w:pPr>
        <w:rPr>
          <w:rFonts w:ascii="Times New Roman" w:hAnsi="Times New Roman" w:cs="Times New Roman"/>
        </w:rPr>
      </w:pPr>
    </w:p>
    <w:p w:rsidR="00941987" w:rsidRDefault="00941987">
      <w:pPr>
        <w:rPr>
          <w:rFonts w:ascii="Times New Roman" w:hAnsi="Times New Roman" w:cs="Times New Roman"/>
        </w:rPr>
      </w:pPr>
    </w:p>
    <w:p w:rsidR="0066267B" w:rsidRDefault="0066267B">
      <w:pPr>
        <w:rPr>
          <w:rFonts w:ascii="Times New Roman" w:hAnsi="Times New Roman" w:cs="Times New Roman"/>
        </w:rPr>
      </w:pPr>
    </w:p>
    <w:p w:rsidR="0066267B" w:rsidRDefault="00662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уважением,</w:t>
      </w:r>
    </w:p>
    <w:p w:rsidR="0066267B" w:rsidRPr="0066267B" w:rsidRDefault="0066267B">
      <w:pPr>
        <w:rPr>
          <w:rFonts w:ascii="Times New Roman" w:hAnsi="Times New Roman" w:cs="Times New Roman"/>
          <w:i/>
        </w:rPr>
      </w:pPr>
      <w:r w:rsidRPr="0066267B">
        <w:rPr>
          <w:rFonts w:ascii="Times New Roman" w:hAnsi="Times New Roman" w:cs="Times New Roman"/>
          <w:i/>
        </w:rPr>
        <w:t xml:space="preserve">Директор </w:t>
      </w:r>
      <w:r w:rsidR="00941987">
        <w:rPr>
          <w:rFonts w:ascii="Times New Roman" w:hAnsi="Times New Roman" w:cs="Times New Roman"/>
          <w:i/>
        </w:rPr>
        <w:t xml:space="preserve">БФ </w:t>
      </w:r>
      <w:r w:rsidRPr="0066267B">
        <w:rPr>
          <w:rFonts w:ascii="Times New Roman" w:hAnsi="Times New Roman" w:cs="Times New Roman"/>
          <w:i/>
        </w:rPr>
        <w:t xml:space="preserve"> «Мир и прогресс»</w:t>
      </w:r>
    </w:p>
    <w:p w:rsidR="0066267B" w:rsidRPr="0066267B" w:rsidRDefault="0066267B" w:rsidP="0066267B">
      <w:pPr>
        <w:jc w:val="right"/>
        <w:rPr>
          <w:rFonts w:ascii="Times New Roman" w:hAnsi="Times New Roman" w:cs="Times New Roman"/>
          <w:i/>
        </w:rPr>
      </w:pPr>
      <w:r w:rsidRPr="0066267B">
        <w:rPr>
          <w:rFonts w:ascii="Times New Roman" w:hAnsi="Times New Roman" w:cs="Times New Roman"/>
          <w:i/>
        </w:rPr>
        <w:t>Лайла Рогозина</w:t>
      </w:r>
    </w:p>
    <w:sectPr w:rsidR="0066267B" w:rsidRPr="0066267B" w:rsidSect="00F902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21"/>
    <w:rsid w:val="00132F0B"/>
    <w:rsid w:val="002C6CEF"/>
    <w:rsid w:val="004558A1"/>
    <w:rsid w:val="00455B77"/>
    <w:rsid w:val="0061213B"/>
    <w:rsid w:val="0066267B"/>
    <w:rsid w:val="00681E54"/>
    <w:rsid w:val="006C5C54"/>
    <w:rsid w:val="006E571F"/>
    <w:rsid w:val="00723539"/>
    <w:rsid w:val="00807710"/>
    <w:rsid w:val="00843930"/>
    <w:rsid w:val="008444F6"/>
    <w:rsid w:val="0090761E"/>
    <w:rsid w:val="00941987"/>
    <w:rsid w:val="00BA77AD"/>
    <w:rsid w:val="00D236CE"/>
    <w:rsid w:val="00E03269"/>
    <w:rsid w:val="00E14BA7"/>
    <w:rsid w:val="00E4044B"/>
    <w:rsid w:val="00E92575"/>
    <w:rsid w:val="00F745C9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2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2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Aleta</cp:lastModifiedBy>
  <cp:revision>3</cp:revision>
  <cp:lastPrinted>2023-01-27T16:24:00Z</cp:lastPrinted>
  <dcterms:created xsi:type="dcterms:W3CDTF">2025-03-31T12:47:00Z</dcterms:created>
  <dcterms:modified xsi:type="dcterms:W3CDTF">2025-04-11T12:54:00Z</dcterms:modified>
</cp:coreProperties>
</file>